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C1342" w14:textId="6FFCA90F" w:rsidR="006647E1" w:rsidRPr="006647E1" w:rsidRDefault="007518B7" w:rsidP="006647E1">
      <w:pPr>
        <w:jc w:val="right"/>
        <w:rPr>
          <w:rFonts w:ascii="Calibri" w:hAnsi="Calibri"/>
          <w:b/>
          <w:sz w:val="28"/>
          <w:szCs w:val="28"/>
        </w:rPr>
      </w:pPr>
      <w:r>
        <w:rPr>
          <w:rFonts w:ascii="Calibri" w:hAnsi="Calibri"/>
          <w:b/>
          <w:noProof/>
          <w:sz w:val="28"/>
          <w:szCs w:val="28"/>
        </w:rPr>
        <mc:AlternateContent>
          <mc:Choice Requires="wps">
            <w:drawing>
              <wp:anchor distT="0" distB="0" distL="114300" distR="114300" simplePos="0" relativeHeight="251659264" behindDoc="0" locked="0" layoutInCell="1" allowOverlap="1" wp14:anchorId="4AEE9092" wp14:editId="12837A72">
                <wp:simplePos x="0" y="0"/>
                <wp:positionH relativeFrom="column">
                  <wp:posOffset>19050</wp:posOffset>
                </wp:positionH>
                <wp:positionV relativeFrom="paragraph">
                  <wp:posOffset>163830</wp:posOffset>
                </wp:positionV>
                <wp:extent cx="2124075" cy="9144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124075" cy="914400"/>
                        </a:xfrm>
                        <a:prstGeom prst="rect">
                          <a:avLst/>
                        </a:prstGeom>
                        <a:noFill/>
                        <a:ln w="6350">
                          <a:noFill/>
                        </a:ln>
                      </wps:spPr>
                      <wps:txbx>
                        <w:txbxContent>
                          <w:p w14:paraId="74B2C559" w14:textId="4769C88D" w:rsidR="007518B7" w:rsidRDefault="007518B7">
                            <w:r>
                              <w:rPr>
                                <w:noProof/>
                              </w:rPr>
                              <w:drawing>
                                <wp:inline distT="0" distB="0" distL="0" distR="0" wp14:anchorId="403FA250" wp14:editId="569B7538">
                                  <wp:extent cx="1934845" cy="6769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f-walk-logo-500.png"/>
                                          <pic:cNvPicPr/>
                                        </pic:nvPicPr>
                                        <pic:blipFill>
                                          <a:blip r:embed="rId7"/>
                                          <a:stretch>
                                            <a:fillRect/>
                                          </a:stretch>
                                        </pic:blipFill>
                                        <pic:spPr>
                                          <a:xfrm>
                                            <a:off x="0" y="0"/>
                                            <a:ext cx="1934845" cy="6769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EE9092" id="_x0000_t202" coordsize="21600,21600" o:spt="202" path="m,l,21600r21600,l21600,xe">
                <v:stroke joinstyle="miter"/>
                <v:path gradientshapeok="t" o:connecttype="rect"/>
              </v:shapetype>
              <v:shape id="Text Box 7" o:spid="_x0000_s1026" type="#_x0000_t202" style="position:absolute;left:0;text-align:left;margin-left:1.5pt;margin-top:12.9pt;width:167.25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" filled="f" stroked="f" strokeweight=".5pt">
                <v:textbox>
                  <w:txbxContent>
                    <w:p w14:paraId="74B2C559" w14:textId="4769C88D" w:rsidR="007518B7" w:rsidRDefault="007518B7">
                      <w:r>
                        <w:rPr>
                          <w:noProof/>
                        </w:rPr>
                        <w:drawing>
                          <wp:inline distT="0" distB="0" distL="0" distR="0" wp14:anchorId="403FA250" wp14:editId="569B7538">
                            <wp:extent cx="1934845" cy="6769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f-walk-logo-500.png"/>
                                    <pic:cNvPicPr/>
                                  </pic:nvPicPr>
                                  <pic:blipFill>
                                    <a:blip r:embed="rId8"/>
                                    <a:stretch>
                                      <a:fillRect/>
                                    </a:stretch>
                                  </pic:blipFill>
                                  <pic:spPr>
                                    <a:xfrm>
                                      <a:off x="0" y="0"/>
                                      <a:ext cx="1934845" cy="676910"/>
                                    </a:xfrm>
                                    <a:prstGeom prst="rect">
                                      <a:avLst/>
                                    </a:prstGeom>
                                  </pic:spPr>
                                </pic:pic>
                              </a:graphicData>
                            </a:graphic>
                          </wp:inline>
                        </w:drawing>
                      </w:r>
                    </w:p>
                  </w:txbxContent>
                </v:textbox>
              </v:shape>
            </w:pict>
          </mc:Fallback>
        </mc:AlternateContent>
      </w:r>
      <w:r w:rsidR="006647E1" w:rsidRPr="006647E1">
        <w:rPr>
          <w:rFonts w:ascii="Calibri" w:hAnsi="Calibri"/>
          <w:b/>
          <w:sz w:val="28"/>
          <w:szCs w:val="28"/>
        </w:rPr>
        <w:t>FOR IMMEDIATE RELEASE</w:t>
      </w:r>
    </w:p>
    <w:p w14:paraId="147BB740" w14:textId="6E926C7E" w:rsidR="006647E1" w:rsidRPr="006647E1" w:rsidRDefault="007518B7" w:rsidP="008E6000">
      <w:pPr>
        <w:rPr>
          <w:rFonts w:ascii="Calibri" w:hAnsi="Calibri"/>
          <w:b/>
          <w:sz w:val="28"/>
          <w:szCs w:val="28"/>
        </w:rPr>
      </w:pPr>
      <w:r>
        <w:rPr>
          <w:rFonts w:ascii="Calibri" w:hAnsi="Calibri"/>
          <w:b/>
          <w:sz w:val="28"/>
          <w:szCs w:val="28"/>
        </w:rPr>
        <w:t xml:space="preserve">  </w:t>
      </w:r>
    </w:p>
    <w:p w14:paraId="6931D7C8" w14:textId="77777777" w:rsidR="006647E1" w:rsidRPr="006647E1" w:rsidRDefault="006647E1" w:rsidP="006647E1">
      <w:pPr>
        <w:jc w:val="right"/>
        <w:rPr>
          <w:rFonts w:ascii="Calibri" w:hAnsi="Calibri"/>
          <w:sz w:val="22"/>
          <w:szCs w:val="22"/>
        </w:rPr>
      </w:pPr>
      <w:r w:rsidRPr="006647E1">
        <w:rPr>
          <w:rFonts w:ascii="Calibri" w:hAnsi="Calibri"/>
          <w:sz w:val="22"/>
          <w:szCs w:val="22"/>
          <w:u w:val="single"/>
        </w:rPr>
        <w:t>Media Contact</w:t>
      </w:r>
    </w:p>
    <w:p w14:paraId="38300313" w14:textId="77777777" w:rsidR="006647E1" w:rsidRPr="006647E1" w:rsidRDefault="006647E1" w:rsidP="006647E1">
      <w:pPr>
        <w:jc w:val="right"/>
        <w:rPr>
          <w:rFonts w:ascii="Calibri" w:hAnsi="Calibri"/>
          <w:sz w:val="22"/>
          <w:szCs w:val="22"/>
          <w:highlight w:val="yellow"/>
        </w:rPr>
      </w:pPr>
      <w:r w:rsidRPr="006647E1">
        <w:rPr>
          <w:rFonts w:ascii="Calibri" w:hAnsi="Calibri"/>
          <w:sz w:val="22"/>
          <w:szCs w:val="22"/>
          <w:highlight w:val="yellow"/>
        </w:rPr>
        <w:t>[Insert name]</w:t>
      </w:r>
    </w:p>
    <w:p w14:paraId="24F2CD91" w14:textId="77777777" w:rsidR="006647E1" w:rsidRPr="006647E1" w:rsidRDefault="006647E1" w:rsidP="006647E1">
      <w:pPr>
        <w:jc w:val="right"/>
        <w:rPr>
          <w:rFonts w:ascii="Calibri" w:hAnsi="Calibri"/>
          <w:sz w:val="22"/>
          <w:szCs w:val="22"/>
          <w:highlight w:val="yellow"/>
        </w:rPr>
      </w:pPr>
      <w:r w:rsidRPr="006647E1">
        <w:rPr>
          <w:rFonts w:ascii="Calibri" w:hAnsi="Calibri"/>
          <w:sz w:val="22"/>
          <w:szCs w:val="22"/>
          <w:highlight w:val="yellow"/>
        </w:rPr>
        <w:t xml:space="preserve"> [Insert mobile number]</w:t>
      </w:r>
    </w:p>
    <w:p w14:paraId="11C4E91A" w14:textId="77777777" w:rsidR="001A1048" w:rsidRPr="00006256" w:rsidRDefault="006647E1" w:rsidP="00006256">
      <w:pPr>
        <w:jc w:val="right"/>
        <w:rPr>
          <w:rFonts w:ascii="Calibri" w:hAnsi="Calibri"/>
          <w:sz w:val="22"/>
          <w:szCs w:val="22"/>
        </w:rPr>
      </w:pPr>
      <w:r w:rsidRPr="006647E1">
        <w:rPr>
          <w:rFonts w:ascii="Calibri" w:hAnsi="Calibri"/>
          <w:sz w:val="22"/>
          <w:szCs w:val="22"/>
          <w:highlight w:val="yellow"/>
        </w:rPr>
        <w:t>[Insert email]</w:t>
      </w:r>
    </w:p>
    <w:p w14:paraId="4A2F517A" w14:textId="77777777" w:rsidR="00BB6E3A" w:rsidRPr="00854272" w:rsidRDefault="00313258" w:rsidP="00BB6E3A">
      <w:pPr>
        <w:jc w:val="center"/>
        <w:rPr>
          <w:rFonts w:asciiTheme="majorHAnsi" w:hAnsiTheme="majorHAnsi"/>
          <w:b/>
          <w:sz w:val="40"/>
          <w:szCs w:val="40"/>
        </w:rPr>
      </w:pPr>
      <w:r>
        <w:rPr>
          <w:rFonts w:asciiTheme="majorHAnsi" w:hAnsiTheme="majorHAnsi"/>
          <w:b/>
          <w:sz w:val="40"/>
          <w:szCs w:val="40"/>
        </w:rPr>
        <w:t>MEDIA ALERT</w:t>
      </w:r>
      <w:r w:rsidR="003627E4">
        <w:rPr>
          <w:rFonts w:asciiTheme="majorHAnsi" w:hAnsiTheme="majorHAnsi"/>
          <w:b/>
          <w:sz w:val="40"/>
          <w:szCs w:val="40"/>
        </w:rPr>
        <w:t xml:space="preserve"> / NEWS RELEASE</w:t>
      </w:r>
    </w:p>
    <w:p w14:paraId="145596A8" w14:textId="77777777" w:rsidR="00153BAA" w:rsidRPr="009A2E72" w:rsidRDefault="00153BAA" w:rsidP="00373098">
      <w:pPr>
        <w:rPr>
          <w:rFonts w:asciiTheme="majorHAnsi" w:hAnsiTheme="majorHAnsi"/>
          <w:u w:val="single"/>
        </w:rPr>
      </w:pPr>
    </w:p>
    <w:p w14:paraId="32815CA3" w14:textId="62793A97" w:rsidR="00E378F4" w:rsidRPr="00313258" w:rsidRDefault="00A737C2" w:rsidP="00E378F4">
      <w:pPr>
        <w:tabs>
          <w:tab w:val="left" w:pos="1580"/>
        </w:tabs>
        <w:jc w:val="center"/>
        <w:rPr>
          <w:rFonts w:ascii="Calibri" w:hAnsi="Calibri"/>
          <w:b/>
          <w:sz w:val="28"/>
          <w:szCs w:val="28"/>
        </w:rPr>
      </w:pPr>
      <w:r>
        <w:rPr>
          <w:rFonts w:ascii="Calibri" w:hAnsi="Calibri"/>
          <w:b/>
          <w:sz w:val="28"/>
          <w:szCs w:val="28"/>
        </w:rPr>
        <w:t xml:space="preserve">More than </w:t>
      </w:r>
      <w:r w:rsidR="007C25A1">
        <w:rPr>
          <w:rFonts w:ascii="Calibri" w:hAnsi="Calibri"/>
          <w:b/>
          <w:sz w:val="28"/>
          <w:szCs w:val="28"/>
        </w:rPr>
        <w:t>10</w:t>
      </w:r>
      <w:r w:rsidR="00D520B7">
        <w:rPr>
          <w:rFonts w:ascii="Calibri" w:hAnsi="Calibri"/>
          <w:b/>
          <w:sz w:val="28"/>
          <w:szCs w:val="28"/>
        </w:rPr>
        <w:t>,000</w:t>
      </w:r>
      <w:r>
        <w:rPr>
          <w:rFonts w:ascii="Calibri" w:hAnsi="Calibri"/>
          <w:b/>
          <w:sz w:val="28"/>
          <w:szCs w:val="28"/>
        </w:rPr>
        <w:t xml:space="preserve"> </w:t>
      </w:r>
      <w:r w:rsidR="00E378F4">
        <w:rPr>
          <w:rFonts w:ascii="Calibri" w:hAnsi="Calibri"/>
          <w:b/>
          <w:sz w:val="28"/>
          <w:szCs w:val="28"/>
        </w:rPr>
        <w:t>Walking for</w:t>
      </w:r>
      <w:r w:rsidR="00EE5DCB">
        <w:rPr>
          <w:rFonts w:ascii="Calibri" w:hAnsi="Calibri"/>
          <w:b/>
          <w:sz w:val="28"/>
          <w:szCs w:val="28"/>
        </w:rPr>
        <w:t xml:space="preserve"> a Cure </w:t>
      </w:r>
      <w:r w:rsidR="00EE2B4D" w:rsidRPr="00497A77">
        <w:rPr>
          <w:rFonts w:ascii="Calibri" w:hAnsi="Calibri"/>
          <w:b/>
          <w:sz w:val="28"/>
          <w:szCs w:val="28"/>
        </w:rPr>
        <w:t>for Angelman Syndrome</w:t>
      </w:r>
      <w:r w:rsidR="00C07BBC">
        <w:rPr>
          <w:rFonts w:ascii="Calibri" w:hAnsi="Calibri"/>
          <w:b/>
          <w:sz w:val="28"/>
          <w:szCs w:val="28"/>
        </w:rPr>
        <w:t xml:space="preserve">; </w:t>
      </w:r>
      <w:r w:rsidR="007C25A1">
        <w:rPr>
          <w:rFonts w:ascii="Calibri" w:hAnsi="Calibri"/>
          <w:b/>
          <w:sz w:val="28"/>
          <w:szCs w:val="28"/>
        </w:rPr>
        <w:t>[</w:t>
      </w:r>
      <w:r w:rsidR="007C25A1" w:rsidRPr="006647E1">
        <w:rPr>
          <w:rFonts w:ascii="Calibri" w:hAnsi="Calibri"/>
          <w:b/>
          <w:sz w:val="28"/>
          <w:szCs w:val="28"/>
          <w:highlight w:val="yellow"/>
        </w:rPr>
        <w:t>Insert City</w:t>
      </w:r>
      <w:r w:rsidR="007C25A1">
        <w:rPr>
          <w:rFonts w:ascii="Calibri" w:hAnsi="Calibri"/>
          <w:b/>
          <w:sz w:val="28"/>
          <w:szCs w:val="28"/>
        </w:rPr>
        <w:t>]</w:t>
      </w:r>
      <w:r w:rsidR="00BD7E22">
        <w:rPr>
          <w:rFonts w:ascii="Calibri" w:hAnsi="Calibri"/>
          <w:b/>
          <w:sz w:val="28"/>
          <w:szCs w:val="28"/>
        </w:rPr>
        <w:t xml:space="preserve"> </w:t>
      </w:r>
      <w:r w:rsidR="008D11C6">
        <w:rPr>
          <w:rFonts w:ascii="Calibri" w:hAnsi="Calibri"/>
          <w:b/>
          <w:sz w:val="28"/>
          <w:szCs w:val="28"/>
        </w:rPr>
        <w:t xml:space="preserve">to host one of </w:t>
      </w:r>
      <w:r w:rsidR="009E4828">
        <w:rPr>
          <w:rFonts w:ascii="Calibri" w:hAnsi="Calibri"/>
          <w:b/>
          <w:sz w:val="28"/>
          <w:szCs w:val="28"/>
        </w:rPr>
        <w:t>5</w:t>
      </w:r>
      <w:r w:rsidR="00837A17">
        <w:rPr>
          <w:rFonts w:ascii="Calibri" w:hAnsi="Calibri"/>
          <w:b/>
          <w:sz w:val="28"/>
          <w:szCs w:val="28"/>
        </w:rPr>
        <w:t>1</w:t>
      </w:r>
      <w:r w:rsidR="003627E4">
        <w:rPr>
          <w:rFonts w:ascii="Calibri" w:hAnsi="Calibri"/>
          <w:b/>
          <w:sz w:val="28"/>
          <w:szCs w:val="28"/>
        </w:rPr>
        <w:t xml:space="preserve"> National Walk Sites</w:t>
      </w:r>
    </w:p>
    <w:p w14:paraId="27CB9622" w14:textId="77777777" w:rsidR="00344027" w:rsidRDefault="00344027" w:rsidP="00EE2B4D">
      <w:pPr>
        <w:jc w:val="center"/>
        <w:rPr>
          <w:rFonts w:asciiTheme="majorHAnsi" w:hAnsiTheme="majorHAnsi"/>
          <w:i/>
        </w:rPr>
      </w:pPr>
    </w:p>
    <w:p w14:paraId="484B63AD" w14:textId="59398114" w:rsidR="00EE2B4D" w:rsidRPr="00EE2B4D" w:rsidRDefault="00EE2B4D" w:rsidP="00EE2B4D">
      <w:pPr>
        <w:jc w:val="center"/>
        <w:rPr>
          <w:rFonts w:asciiTheme="majorHAnsi" w:hAnsiTheme="majorHAnsi"/>
          <w:i/>
        </w:rPr>
      </w:pPr>
      <w:r w:rsidRPr="00EE2B4D">
        <w:rPr>
          <w:rFonts w:asciiTheme="majorHAnsi" w:hAnsiTheme="majorHAnsi"/>
          <w:i/>
        </w:rPr>
        <w:t>--</w:t>
      </w:r>
      <w:r w:rsidR="00F62B36">
        <w:rPr>
          <w:rFonts w:asciiTheme="majorHAnsi" w:hAnsiTheme="majorHAnsi"/>
          <w:i/>
        </w:rPr>
        <w:t xml:space="preserve"> </w:t>
      </w:r>
      <w:r w:rsidRPr="00EE2B4D">
        <w:rPr>
          <w:rFonts w:asciiTheme="majorHAnsi" w:hAnsiTheme="majorHAnsi"/>
          <w:i/>
        </w:rPr>
        <w:t>Ange</w:t>
      </w:r>
      <w:r w:rsidR="00EE5DCB">
        <w:rPr>
          <w:rFonts w:asciiTheme="majorHAnsi" w:hAnsiTheme="majorHAnsi"/>
          <w:i/>
        </w:rPr>
        <w:t>l</w:t>
      </w:r>
      <w:r w:rsidR="004A2B5E">
        <w:rPr>
          <w:rFonts w:asciiTheme="majorHAnsi" w:hAnsiTheme="majorHAnsi"/>
          <w:i/>
        </w:rPr>
        <w:t xml:space="preserve">man Syndrome Foundation </w:t>
      </w:r>
      <w:r w:rsidR="00BD5F35">
        <w:rPr>
          <w:rFonts w:asciiTheme="majorHAnsi" w:hAnsiTheme="majorHAnsi"/>
          <w:i/>
        </w:rPr>
        <w:t xml:space="preserve">(ASF) </w:t>
      </w:r>
      <w:r w:rsidR="008D11C6">
        <w:rPr>
          <w:rFonts w:asciiTheme="majorHAnsi" w:hAnsiTheme="majorHAnsi"/>
          <w:i/>
        </w:rPr>
        <w:t xml:space="preserve">hosts </w:t>
      </w:r>
      <w:r w:rsidR="00C628E6">
        <w:rPr>
          <w:rFonts w:asciiTheme="majorHAnsi" w:hAnsiTheme="majorHAnsi"/>
          <w:i/>
        </w:rPr>
        <w:t>50+</w:t>
      </w:r>
      <w:r w:rsidR="004A2B5E">
        <w:rPr>
          <w:rFonts w:asciiTheme="majorHAnsi" w:hAnsiTheme="majorHAnsi"/>
          <w:i/>
        </w:rPr>
        <w:t xml:space="preserve"> Wa</w:t>
      </w:r>
      <w:r w:rsidR="000E6611">
        <w:rPr>
          <w:rFonts w:asciiTheme="majorHAnsi" w:hAnsiTheme="majorHAnsi"/>
          <w:i/>
        </w:rPr>
        <w:t xml:space="preserve">lks </w:t>
      </w:r>
      <w:r w:rsidR="00E378F4">
        <w:rPr>
          <w:rFonts w:asciiTheme="majorHAnsi" w:hAnsiTheme="majorHAnsi"/>
          <w:i/>
        </w:rPr>
        <w:t xml:space="preserve">to raise awareness and </w:t>
      </w:r>
      <w:r w:rsidRPr="00EE2B4D">
        <w:rPr>
          <w:rFonts w:asciiTheme="majorHAnsi" w:hAnsiTheme="majorHAnsi"/>
          <w:i/>
        </w:rPr>
        <w:t>fun</w:t>
      </w:r>
      <w:r w:rsidR="00E378F4">
        <w:rPr>
          <w:rFonts w:asciiTheme="majorHAnsi" w:hAnsiTheme="majorHAnsi"/>
          <w:i/>
        </w:rPr>
        <w:t>ds</w:t>
      </w:r>
      <w:r w:rsidR="00F62B36">
        <w:rPr>
          <w:rFonts w:asciiTheme="majorHAnsi" w:hAnsiTheme="majorHAnsi"/>
          <w:i/>
        </w:rPr>
        <w:t xml:space="preserve"> </w:t>
      </w:r>
      <w:r w:rsidRPr="00EE2B4D">
        <w:rPr>
          <w:rFonts w:asciiTheme="majorHAnsi" w:hAnsiTheme="majorHAnsi"/>
          <w:i/>
        </w:rPr>
        <w:t>--</w:t>
      </w:r>
    </w:p>
    <w:p w14:paraId="0F3BCF13" w14:textId="77777777" w:rsidR="00EE2B4D" w:rsidRPr="00BB6E3A" w:rsidRDefault="00EE2B4D" w:rsidP="00BB6E3A">
      <w:pPr>
        <w:jc w:val="center"/>
        <w:rPr>
          <w:rFonts w:asciiTheme="majorHAnsi" w:hAnsiTheme="majorHAnsi"/>
          <w:b/>
        </w:rPr>
      </w:pPr>
    </w:p>
    <w:p w14:paraId="0483BC9C" w14:textId="77777777" w:rsidR="009E21DB" w:rsidRPr="00E378F4" w:rsidRDefault="00EE2B4D" w:rsidP="009E21DB">
      <w:pPr>
        <w:ind w:left="1170" w:hanging="1170"/>
        <w:rPr>
          <w:rFonts w:asciiTheme="majorHAnsi" w:hAnsiTheme="majorHAnsi"/>
          <w:sz w:val="22"/>
          <w:szCs w:val="22"/>
        </w:rPr>
      </w:pPr>
      <w:r w:rsidRPr="00E378F4">
        <w:rPr>
          <w:rFonts w:asciiTheme="majorHAnsi" w:hAnsiTheme="majorHAnsi"/>
          <w:b/>
          <w:sz w:val="22"/>
          <w:szCs w:val="22"/>
        </w:rPr>
        <w:t>WH</w:t>
      </w:r>
      <w:r w:rsidR="009E21DB" w:rsidRPr="00E378F4">
        <w:rPr>
          <w:rFonts w:asciiTheme="majorHAnsi" w:hAnsiTheme="majorHAnsi"/>
          <w:b/>
          <w:sz w:val="22"/>
          <w:szCs w:val="22"/>
        </w:rPr>
        <w:t xml:space="preserve">O: </w:t>
      </w:r>
      <w:r w:rsidR="009E21DB" w:rsidRPr="00E378F4">
        <w:rPr>
          <w:rFonts w:asciiTheme="majorHAnsi" w:hAnsiTheme="majorHAnsi"/>
          <w:b/>
          <w:sz w:val="22"/>
          <w:szCs w:val="22"/>
        </w:rPr>
        <w:tab/>
      </w:r>
      <w:r w:rsidR="003627E4" w:rsidRPr="003627E4">
        <w:rPr>
          <w:rFonts w:asciiTheme="majorHAnsi" w:hAnsiTheme="majorHAnsi"/>
          <w:sz w:val="22"/>
          <w:szCs w:val="22"/>
        </w:rPr>
        <w:t xml:space="preserve">Open to the public, </w:t>
      </w:r>
      <w:r w:rsidR="00153BAA" w:rsidRPr="003627E4">
        <w:rPr>
          <w:rFonts w:asciiTheme="majorHAnsi" w:hAnsiTheme="majorHAnsi"/>
          <w:sz w:val="22"/>
          <w:szCs w:val="22"/>
        </w:rPr>
        <w:t>Individuals</w:t>
      </w:r>
      <w:r w:rsidR="00153BAA" w:rsidRPr="00E378F4">
        <w:rPr>
          <w:rFonts w:asciiTheme="majorHAnsi" w:hAnsiTheme="majorHAnsi"/>
          <w:sz w:val="22"/>
          <w:szCs w:val="22"/>
        </w:rPr>
        <w:t xml:space="preserve"> with Angelman syndrome and their families, </w:t>
      </w:r>
      <w:proofErr w:type="gramStart"/>
      <w:r w:rsidR="00153BAA" w:rsidRPr="00E378F4">
        <w:rPr>
          <w:rFonts w:asciiTheme="majorHAnsi" w:hAnsiTheme="majorHAnsi"/>
          <w:sz w:val="22"/>
          <w:szCs w:val="22"/>
        </w:rPr>
        <w:t>f</w:t>
      </w:r>
      <w:r w:rsidR="00EE5DCB" w:rsidRPr="00E378F4">
        <w:rPr>
          <w:rFonts w:asciiTheme="majorHAnsi" w:hAnsiTheme="majorHAnsi"/>
          <w:sz w:val="22"/>
          <w:szCs w:val="22"/>
        </w:rPr>
        <w:t>riends</w:t>
      </w:r>
      <w:proofErr w:type="gramEnd"/>
      <w:r w:rsidR="00EE5DCB" w:rsidRPr="00E378F4">
        <w:rPr>
          <w:rFonts w:asciiTheme="majorHAnsi" w:hAnsiTheme="majorHAnsi"/>
          <w:sz w:val="22"/>
          <w:szCs w:val="22"/>
        </w:rPr>
        <w:t xml:space="preserve"> and supporters from</w:t>
      </w:r>
      <w:r w:rsidR="00C07BBC" w:rsidRPr="00E378F4">
        <w:rPr>
          <w:rFonts w:asciiTheme="majorHAnsi" w:hAnsiTheme="majorHAnsi"/>
          <w:sz w:val="22"/>
          <w:szCs w:val="22"/>
        </w:rPr>
        <w:t xml:space="preserve"> </w:t>
      </w:r>
      <w:r w:rsidR="000E6611" w:rsidRPr="00E378F4">
        <w:rPr>
          <w:rFonts w:asciiTheme="majorHAnsi" w:hAnsiTheme="majorHAnsi"/>
          <w:sz w:val="22"/>
          <w:szCs w:val="22"/>
        </w:rPr>
        <w:t xml:space="preserve">the Greater </w:t>
      </w:r>
      <w:r w:rsidR="001D2249">
        <w:rPr>
          <w:rFonts w:asciiTheme="majorHAnsi" w:hAnsiTheme="majorHAnsi"/>
          <w:sz w:val="22"/>
          <w:szCs w:val="22"/>
        </w:rPr>
        <w:t>[</w:t>
      </w:r>
      <w:r w:rsidR="001D2249" w:rsidRPr="006647E1">
        <w:rPr>
          <w:rFonts w:asciiTheme="majorHAnsi" w:hAnsiTheme="majorHAnsi"/>
          <w:sz w:val="22"/>
          <w:szCs w:val="22"/>
          <w:highlight w:val="yellow"/>
        </w:rPr>
        <w:t>insert city</w:t>
      </w:r>
      <w:r w:rsidR="001D2249">
        <w:rPr>
          <w:rFonts w:asciiTheme="majorHAnsi" w:hAnsiTheme="majorHAnsi"/>
          <w:sz w:val="22"/>
          <w:szCs w:val="22"/>
        </w:rPr>
        <w:t>]</w:t>
      </w:r>
      <w:r w:rsidR="00EE5DCB" w:rsidRPr="00E378F4">
        <w:rPr>
          <w:rFonts w:asciiTheme="majorHAnsi" w:hAnsiTheme="majorHAnsi"/>
          <w:sz w:val="22"/>
          <w:szCs w:val="22"/>
        </w:rPr>
        <w:t>-area</w:t>
      </w:r>
      <w:r w:rsidR="00BD7E22" w:rsidRPr="00E378F4">
        <w:rPr>
          <w:rFonts w:asciiTheme="majorHAnsi" w:hAnsiTheme="majorHAnsi"/>
          <w:sz w:val="22"/>
          <w:szCs w:val="22"/>
        </w:rPr>
        <w:t xml:space="preserve"> </w:t>
      </w:r>
    </w:p>
    <w:p w14:paraId="4CE762B2" w14:textId="77777777" w:rsidR="009E21DB" w:rsidRPr="00E378F4" w:rsidRDefault="009E21DB" w:rsidP="009E21DB">
      <w:pPr>
        <w:ind w:left="1170" w:hanging="1170"/>
        <w:rPr>
          <w:rFonts w:asciiTheme="majorHAnsi" w:hAnsiTheme="majorHAnsi"/>
          <w:b/>
          <w:sz w:val="22"/>
          <w:szCs w:val="22"/>
        </w:rPr>
      </w:pPr>
    </w:p>
    <w:p w14:paraId="63C21F14" w14:textId="62572ACE" w:rsidR="009E21DB" w:rsidRPr="00E378F4" w:rsidRDefault="00EE2B4D" w:rsidP="009E21DB">
      <w:pPr>
        <w:ind w:left="1170" w:hanging="1170"/>
        <w:rPr>
          <w:rFonts w:asciiTheme="majorHAnsi" w:hAnsiTheme="majorHAnsi"/>
          <w:sz w:val="22"/>
          <w:szCs w:val="22"/>
        </w:rPr>
      </w:pPr>
      <w:r w:rsidRPr="00E378F4">
        <w:rPr>
          <w:rFonts w:asciiTheme="majorHAnsi" w:hAnsiTheme="majorHAnsi"/>
          <w:b/>
          <w:sz w:val="22"/>
          <w:szCs w:val="22"/>
        </w:rPr>
        <w:t>WHAT</w:t>
      </w:r>
      <w:r w:rsidR="009E21DB" w:rsidRPr="00E378F4">
        <w:rPr>
          <w:rFonts w:asciiTheme="majorHAnsi" w:hAnsiTheme="majorHAnsi"/>
          <w:b/>
          <w:sz w:val="22"/>
          <w:szCs w:val="22"/>
        </w:rPr>
        <w:t>:</w:t>
      </w:r>
      <w:r w:rsidR="009E21DB" w:rsidRPr="00E378F4">
        <w:rPr>
          <w:rFonts w:asciiTheme="majorHAnsi" w:hAnsiTheme="majorHAnsi"/>
          <w:b/>
          <w:sz w:val="22"/>
          <w:szCs w:val="22"/>
        </w:rPr>
        <w:tab/>
      </w:r>
      <w:hyperlink r:id="rId9" w:history="1">
        <w:r w:rsidR="00DB5F52" w:rsidRPr="00DB5F52">
          <w:rPr>
            <w:rStyle w:val="Hyperlink"/>
            <w:rFonts w:asciiTheme="majorHAnsi" w:hAnsiTheme="majorHAnsi"/>
            <w:sz w:val="22"/>
            <w:szCs w:val="22"/>
          </w:rPr>
          <w:t>20</w:t>
        </w:r>
        <w:r w:rsidR="00900C1D">
          <w:rPr>
            <w:rStyle w:val="Hyperlink"/>
            <w:rFonts w:asciiTheme="majorHAnsi" w:hAnsiTheme="majorHAnsi"/>
            <w:sz w:val="22"/>
            <w:szCs w:val="22"/>
          </w:rPr>
          <w:t>2</w:t>
        </w:r>
        <w:r w:rsidR="00837A17">
          <w:rPr>
            <w:rStyle w:val="Hyperlink"/>
            <w:rFonts w:asciiTheme="majorHAnsi" w:hAnsiTheme="majorHAnsi"/>
            <w:sz w:val="22"/>
            <w:szCs w:val="22"/>
          </w:rPr>
          <w:t>3</w:t>
        </w:r>
        <w:r w:rsidR="00DB5F52" w:rsidRPr="00DB5F52">
          <w:rPr>
            <w:rStyle w:val="Hyperlink"/>
            <w:rFonts w:asciiTheme="majorHAnsi" w:hAnsiTheme="majorHAnsi"/>
            <w:sz w:val="22"/>
            <w:szCs w:val="22"/>
          </w:rPr>
          <w:t xml:space="preserve"> Angelman Syndrome Fo</w:t>
        </w:r>
        <w:r w:rsidR="00DB5F52" w:rsidRPr="00DB5F52">
          <w:rPr>
            <w:rStyle w:val="Hyperlink"/>
            <w:rFonts w:asciiTheme="majorHAnsi" w:hAnsiTheme="majorHAnsi"/>
            <w:sz w:val="22"/>
            <w:szCs w:val="22"/>
          </w:rPr>
          <w:t>u</w:t>
        </w:r>
        <w:r w:rsidR="00DB5F52" w:rsidRPr="00DB5F52">
          <w:rPr>
            <w:rStyle w:val="Hyperlink"/>
            <w:rFonts w:asciiTheme="majorHAnsi" w:hAnsiTheme="majorHAnsi"/>
            <w:sz w:val="22"/>
            <w:szCs w:val="22"/>
          </w:rPr>
          <w:t>ndation (ASF) Walk</w:t>
        </w:r>
      </w:hyperlink>
      <w:r w:rsidRPr="00E378F4">
        <w:rPr>
          <w:rFonts w:asciiTheme="majorHAnsi" w:hAnsiTheme="majorHAnsi"/>
          <w:sz w:val="22"/>
          <w:szCs w:val="22"/>
        </w:rPr>
        <w:t xml:space="preserve"> </w:t>
      </w:r>
    </w:p>
    <w:p w14:paraId="292F28FE" w14:textId="77777777" w:rsidR="009E21DB" w:rsidRPr="00E378F4" w:rsidRDefault="009E21DB" w:rsidP="009E21DB">
      <w:pPr>
        <w:ind w:left="1170" w:hanging="1170"/>
        <w:rPr>
          <w:rFonts w:asciiTheme="majorHAnsi" w:hAnsiTheme="majorHAnsi"/>
          <w:b/>
          <w:sz w:val="22"/>
          <w:szCs w:val="22"/>
        </w:rPr>
      </w:pPr>
    </w:p>
    <w:p w14:paraId="1144733D" w14:textId="5DF021AD" w:rsidR="009E21DB" w:rsidRPr="00E378F4" w:rsidRDefault="00EE2B4D" w:rsidP="009E21DB">
      <w:pPr>
        <w:ind w:left="1170" w:hanging="1170"/>
        <w:rPr>
          <w:rFonts w:asciiTheme="majorHAnsi" w:hAnsiTheme="majorHAnsi"/>
          <w:sz w:val="22"/>
          <w:szCs w:val="22"/>
        </w:rPr>
      </w:pPr>
      <w:r w:rsidRPr="00E378F4">
        <w:rPr>
          <w:rFonts w:asciiTheme="majorHAnsi" w:hAnsiTheme="majorHAnsi"/>
          <w:b/>
          <w:sz w:val="22"/>
          <w:szCs w:val="22"/>
        </w:rPr>
        <w:t>WHEN</w:t>
      </w:r>
      <w:r w:rsidR="009E21DB" w:rsidRPr="00E378F4">
        <w:rPr>
          <w:rFonts w:asciiTheme="majorHAnsi" w:hAnsiTheme="majorHAnsi"/>
          <w:b/>
          <w:sz w:val="22"/>
          <w:szCs w:val="22"/>
        </w:rPr>
        <w:t>:</w:t>
      </w:r>
      <w:r w:rsidR="009E21DB" w:rsidRPr="00E378F4">
        <w:rPr>
          <w:rFonts w:asciiTheme="majorHAnsi" w:hAnsiTheme="majorHAnsi"/>
          <w:b/>
          <w:sz w:val="22"/>
          <w:szCs w:val="22"/>
        </w:rPr>
        <w:tab/>
      </w:r>
      <w:r w:rsidRPr="00E378F4">
        <w:rPr>
          <w:rFonts w:asciiTheme="majorHAnsi" w:hAnsiTheme="majorHAnsi"/>
          <w:sz w:val="22"/>
          <w:szCs w:val="22"/>
        </w:rPr>
        <w:t xml:space="preserve">Saturday, May </w:t>
      </w:r>
      <w:r w:rsidR="00645E70">
        <w:rPr>
          <w:rFonts w:asciiTheme="majorHAnsi" w:hAnsiTheme="majorHAnsi"/>
          <w:sz w:val="22"/>
          <w:szCs w:val="22"/>
        </w:rPr>
        <w:t>2</w:t>
      </w:r>
      <w:r w:rsidR="00837A17">
        <w:rPr>
          <w:rFonts w:asciiTheme="majorHAnsi" w:hAnsiTheme="majorHAnsi"/>
          <w:sz w:val="22"/>
          <w:szCs w:val="22"/>
        </w:rPr>
        <w:t>0</w:t>
      </w:r>
      <w:r w:rsidR="00645E70">
        <w:rPr>
          <w:rFonts w:asciiTheme="majorHAnsi" w:hAnsiTheme="majorHAnsi"/>
          <w:sz w:val="22"/>
          <w:szCs w:val="22"/>
        </w:rPr>
        <w:t>, 202</w:t>
      </w:r>
      <w:r w:rsidR="00837A17">
        <w:rPr>
          <w:rFonts w:asciiTheme="majorHAnsi" w:hAnsiTheme="majorHAnsi"/>
          <w:sz w:val="22"/>
          <w:szCs w:val="22"/>
        </w:rPr>
        <w:t>3</w:t>
      </w:r>
    </w:p>
    <w:p w14:paraId="0A05B245" w14:textId="77777777" w:rsidR="009E21DB" w:rsidRPr="00E378F4" w:rsidRDefault="00EE5DCB" w:rsidP="009E21DB">
      <w:pPr>
        <w:ind w:left="1170"/>
        <w:rPr>
          <w:rFonts w:asciiTheme="majorHAnsi" w:hAnsiTheme="majorHAnsi"/>
          <w:sz w:val="22"/>
          <w:szCs w:val="22"/>
        </w:rPr>
      </w:pPr>
      <w:r w:rsidRPr="00E378F4">
        <w:rPr>
          <w:rFonts w:asciiTheme="majorHAnsi" w:hAnsiTheme="majorHAnsi"/>
          <w:sz w:val="22"/>
          <w:szCs w:val="22"/>
        </w:rPr>
        <w:t>Check-in</w:t>
      </w:r>
      <w:proofErr w:type="gramStart"/>
      <w:r w:rsidRPr="00E378F4">
        <w:rPr>
          <w:rFonts w:asciiTheme="majorHAnsi" w:hAnsiTheme="majorHAnsi"/>
          <w:sz w:val="22"/>
          <w:szCs w:val="22"/>
        </w:rPr>
        <w:t xml:space="preserve">:  </w:t>
      </w:r>
      <w:r w:rsidR="001D2249">
        <w:rPr>
          <w:rFonts w:asciiTheme="majorHAnsi" w:hAnsiTheme="majorHAnsi"/>
          <w:sz w:val="22"/>
          <w:szCs w:val="22"/>
        </w:rPr>
        <w:t>[</w:t>
      </w:r>
      <w:proofErr w:type="gramEnd"/>
      <w:r w:rsidR="001D2249" w:rsidRPr="006647E1">
        <w:rPr>
          <w:rFonts w:asciiTheme="majorHAnsi" w:hAnsiTheme="majorHAnsi"/>
          <w:sz w:val="22"/>
          <w:szCs w:val="22"/>
          <w:highlight w:val="yellow"/>
        </w:rPr>
        <w:t>insert time</w:t>
      </w:r>
      <w:r w:rsidR="001D2249">
        <w:rPr>
          <w:rFonts w:asciiTheme="majorHAnsi" w:hAnsiTheme="majorHAnsi"/>
          <w:sz w:val="22"/>
          <w:szCs w:val="22"/>
        </w:rPr>
        <w:t>]</w:t>
      </w:r>
      <w:r w:rsidR="00C07BBC" w:rsidRPr="00E378F4">
        <w:rPr>
          <w:rFonts w:asciiTheme="majorHAnsi" w:hAnsiTheme="majorHAnsi"/>
          <w:sz w:val="22"/>
          <w:szCs w:val="22"/>
        </w:rPr>
        <w:t xml:space="preserve"> </w:t>
      </w:r>
    </w:p>
    <w:p w14:paraId="1794C302" w14:textId="77777777" w:rsidR="00B80AF2" w:rsidRPr="00E378F4" w:rsidRDefault="001D2249" w:rsidP="009E21DB">
      <w:pPr>
        <w:ind w:left="1170"/>
        <w:rPr>
          <w:rFonts w:asciiTheme="majorHAnsi" w:hAnsiTheme="majorHAnsi"/>
          <w:sz w:val="22"/>
          <w:szCs w:val="22"/>
        </w:rPr>
      </w:pPr>
      <w:r>
        <w:rPr>
          <w:rFonts w:asciiTheme="majorHAnsi" w:hAnsiTheme="majorHAnsi"/>
          <w:sz w:val="22"/>
          <w:szCs w:val="22"/>
        </w:rPr>
        <w:t>Walk begins</w:t>
      </w:r>
      <w:proofErr w:type="gramStart"/>
      <w:r>
        <w:rPr>
          <w:rFonts w:asciiTheme="majorHAnsi" w:hAnsiTheme="majorHAnsi"/>
          <w:sz w:val="22"/>
          <w:szCs w:val="22"/>
        </w:rPr>
        <w:t>:  [</w:t>
      </w:r>
      <w:proofErr w:type="gramEnd"/>
      <w:r w:rsidRPr="006647E1">
        <w:rPr>
          <w:rFonts w:asciiTheme="majorHAnsi" w:hAnsiTheme="majorHAnsi"/>
          <w:sz w:val="22"/>
          <w:szCs w:val="22"/>
          <w:highlight w:val="yellow"/>
        </w:rPr>
        <w:t>insert time</w:t>
      </w:r>
      <w:r>
        <w:rPr>
          <w:rFonts w:asciiTheme="majorHAnsi" w:hAnsiTheme="majorHAnsi"/>
          <w:sz w:val="22"/>
          <w:szCs w:val="22"/>
        </w:rPr>
        <w:t>]</w:t>
      </w:r>
    </w:p>
    <w:p w14:paraId="4109D135" w14:textId="77777777" w:rsidR="009E21DB" w:rsidRPr="00E378F4" w:rsidRDefault="009E21DB" w:rsidP="009E21DB">
      <w:pPr>
        <w:ind w:left="1170"/>
        <w:rPr>
          <w:rFonts w:asciiTheme="majorHAnsi" w:hAnsiTheme="majorHAnsi"/>
          <w:sz w:val="22"/>
          <w:szCs w:val="22"/>
        </w:rPr>
      </w:pPr>
    </w:p>
    <w:p w14:paraId="30ABC1E9" w14:textId="77777777" w:rsidR="00F146E3" w:rsidRPr="00E378F4" w:rsidRDefault="00EE2B4D" w:rsidP="00BD7E22">
      <w:pPr>
        <w:ind w:left="1170" w:hanging="1170"/>
        <w:rPr>
          <w:rFonts w:asciiTheme="majorHAnsi" w:hAnsiTheme="majorHAnsi"/>
          <w:sz w:val="22"/>
          <w:szCs w:val="22"/>
        </w:rPr>
      </w:pPr>
      <w:r w:rsidRPr="00E378F4">
        <w:rPr>
          <w:rFonts w:asciiTheme="majorHAnsi" w:hAnsiTheme="majorHAnsi"/>
          <w:b/>
          <w:sz w:val="22"/>
          <w:szCs w:val="22"/>
        </w:rPr>
        <w:t>WHERE</w:t>
      </w:r>
      <w:r w:rsidR="009E21DB" w:rsidRPr="00E378F4">
        <w:rPr>
          <w:rFonts w:asciiTheme="majorHAnsi" w:hAnsiTheme="majorHAnsi"/>
          <w:b/>
          <w:sz w:val="22"/>
          <w:szCs w:val="22"/>
        </w:rPr>
        <w:t xml:space="preserve">: </w:t>
      </w:r>
      <w:r w:rsidR="009E21DB" w:rsidRPr="00E378F4">
        <w:rPr>
          <w:rFonts w:asciiTheme="majorHAnsi" w:hAnsiTheme="majorHAnsi"/>
          <w:b/>
          <w:sz w:val="22"/>
          <w:szCs w:val="22"/>
        </w:rPr>
        <w:tab/>
      </w:r>
      <w:r w:rsidR="00DF4CB3">
        <w:rPr>
          <w:rFonts w:asciiTheme="majorHAnsi" w:hAnsiTheme="majorHAnsi"/>
          <w:sz w:val="22"/>
          <w:szCs w:val="22"/>
        </w:rPr>
        <w:t>[</w:t>
      </w:r>
      <w:r w:rsidR="00DF4CB3" w:rsidRPr="006647E1">
        <w:rPr>
          <w:rFonts w:asciiTheme="majorHAnsi" w:hAnsiTheme="majorHAnsi"/>
          <w:sz w:val="22"/>
          <w:szCs w:val="22"/>
          <w:highlight w:val="yellow"/>
        </w:rPr>
        <w:t>insert name of park or location</w:t>
      </w:r>
      <w:r w:rsidR="00DF4CB3">
        <w:rPr>
          <w:rFonts w:asciiTheme="majorHAnsi" w:hAnsiTheme="majorHAnsi"/>
          <w:sz w:val="22"/>
          <w:szCs w:val="22"/>
        </w:rPr>
        <w:t>]</w:t>
      </w:r>
      <w:r w:rsidR="00BD7E22" w:rsidRPr="00E378F4">
        <w:rPr>
          <w:rFonts w:asciiTheme="majorHAnsi" w:hAnsiTheme="majorHAnsi"/>
          <w:sz w:val="22"/>
          <w:szCs w:val="22"/>
        </w:rPr>
        <w:br/>
      </w:r>
      <w:r w:rsidR="00DF4CB3">
        <w:rPr>
          <w:rFonts w:asciiTheme="majorHAnsi" w:hAnsiTheme="majorHAnsi"/>
          <w:sz w:val="22"/>
          <w:szCs w:val="22"/>
        </w:rPr>
        <w:t>[</w:t>
      </w:r>
      <w:r w:rsidR="00DF4CB3" w:rsidRPr="006647E1">
        <w:rPr>
          <w:rFonts w:asciiTheme="majorHAnsi" w:hAnsiTheme="majorHAnsi"/>
          <w:sz w:val="22"/>
          <w:szCs w:val="22"/>
          <w:highlight w:val="yellow"/>
        </w:rPr>
        <w:t>insert address</w:t>
      </w:r>
      <w:r w:rsidR="00DF4CB3">
        <w:rPr>
          <w:rFonts w:asciiTheme="majorHAnsi" w:hAnsiTheme="majorHAnsi"/>
          <w:sz w:val="22"/>
          <w:szCs w:val="22"/>
        </w:rPr>
        <w:t>]</w:t>
      </w:r>
      <w:r w:rsidR="00BD7E22" w:rsidRPr="00E378F4">
        <w:rPr>
          <w:rFonts w:asciiTheme="majorHAnsi" w:hAnsiTheme="majorHAnsi"/>
          <w:sz w:val="22"/>
          <w:szCs w:val="22"/>
        </w:rPr>
        <w:br/>
      </w:r>
      <w:r w:rsidR="00DF4CB3">
        <w:rPr>
          <w:rFonts w:asciiTheme="majorHAnsi" w:hAnsiTheme="majorHAnsi"/>
          <w:sz w:val="22"/>
          <w:szCs w:val="22"/>
        </w:rPr>
        <w:t>[</w:t>
      </w:r>
      <w:r w:rsidR="00DF4CB3" w:rsidRPr="006647E1">
        <w:rPr>
          <w:rFonts w:asciiTheme="majorHAnsi" w:hAnsiTheme="majorHAnsi"/>
          <w:sz w:val="22"/>
          <w:szCs w:val="22"/>
          <w:highlight w:val="yellow"/>
        </w:rPr>
        <w:t>insert city, state, ZIP</w:t>
      </w:r>
      <w:r w:rsidR="00DF4CB3">
        <w:rPr>
          <w:rFonts w:asciiTheme="majorHAnsi" w:hAnsiTheme="majorHAnsi"/>
          <w:sz w:val="22"/>
          <w:szCs w:val="22"/>
        </w:rPr>
        <w:t>]</w:t>
      </w:r>
    </w:p>
    <w:p w14:paraId="483AD173" w14:textId="77777777" w:rsidR="00BD7E22" w:rsidRPr="00E378F4" w:rsidRDefault="00BD7E22" w:rsidP="00E378F4">
      <w:pPr>
        <w:rPr>
          <w:rFonts w:asciiTheme="majorHAnsi" w:hAnsiTheme="majorHAnsi"/>
          <w:i/>
          <w:sz w:val="22"/>
          <w:szCs w:val="22"/>
        </w:rPr>
      </w:pPr>
    </w:p>
    <w:p w14:paraId="1381FF66" w14:textId="77777777" w:rsidR="00167AAE" w:rsidRPr="00E378F4" w:rsidRDefault="00167AAE" w:rsidP="00167AAE">
      <w:pPr>
        <w:jc w:val="center"/>
        <w:rPr>
          <w:rFonts w:asciiTheme="majorHAnsi" w:hAnsiTheme="majorHAnsi"/>
          <w:b/>
          <w:i/>
          <w:sz w:val="22"/>
          <w:szCs w:val="22"/>
        </w:rPr>
      </w:pPr>
      <w:r w:rsidRPr="00E378F4">
        <w:rPr>
          <w:rFonts w:asciiTheme="majorHAnsi" w:hAnsiTheme="majorHAnsi"/>
          <w:b/>
          <w:i/>
          <w:sz w:val="22"/>
          <w:szCs w:val="22"/>
        </w:rPr>
        <w:t xml:space="preserve">***Interview, </w:t>
      </w:r>
      <w:proofErr w:type="gramStart"/>
      <w:r w:rsidRPr="00E378F4">
        <w:rPr>
          <w:rFonts w:asciiTheme="majorHAnsi" w:hAnsiTheme="majorHAnsi"/>
          <w:b/>
          <w:i/>
          <w:sz w:val="22"/>
          <w:szCs w:val="22"/>
        </w:rPr>
        <w:t>photo</w:t>
      </w:r>
      <w:proofErr w:type="gramEnd"/>
      <w:r w:rsidRPr="00E378F4">
        <w:rPr>
          <w:rFonts w:asciiTheme="majorHAnsi" w:hAnsiTheme="majorHAnsi"/>
          <w:b/>
          <w:i/>
          <w:sz w:val="22"/>
          <w:szCs w:val="22"/>
        </w:rPr>
        <w:t xml:space="preserve"> and video opportunities available with individuals with Angelman syndrome and their supporters </w:t>
      </w:r>
      <w:r w:rsidR="00F227B0" w:rsidRPr="00E378F4">
        <w:rPr>
          <w:rFonts w:asciiTheme="majorHAnsi" w:hAnsiTheme="majorHAnsi"/>
          <w:b/>
          <w:i/>
          <w:sz w:val="22"/>
          <w:szCs w:val="22"/>
        </w:rPr>
        <w:t>from</w:t>
      </w:r>
      <w:r w:rsidRPr="00E378F4">
        <w:rPr>
          <w:rFonts w:asciiTheme="majorHAnsi" w:hAnsiTheme="majorHAnsi"/>
          <w:b/>
          <w:i/>
          <w:sz w:val="22"/>
          <w:szCs w:val="22"/>
        </w:rPr>
        <w:t xml:space="preserve"> </w:t>
      </w:r>
      <w:r w:rsidR="003420C4">
        <w:rPr>
          <w:rFonts w:asciiTheme="majorHAnsi" w:hAnsiTheme="majorHAnsi"/>
          <w:b/>
          <w:i/>
          <w:sz w:val="22"/>
          <w:szCs w:val="22"/>
        </w:rPr>
        <w:t>[</w:t>
      </w:r>
      <w:r w:rsidR="003420C4" w:rsidRPr="006647E1">
        <w:rPr>
          <w:rFonts w:asciiTheme="majorHAnsi" w:hAnsiTheme="majorHAnsi"/>
          <w:b/>
          <w:i/>
          <w:sz w:val="22"/>
          <w:szCs w:val="22"/>
          <w:highlight w:val="yellow"/>
        </w:rPr>
        <w:t>insert city</w:t>
      </w:r>
      <w:r w:rsidR="003420C4">
        <w:rPr>
          <w:rFonts w:asciiTheme="majorHAnsi" w:hAnsiTheme="majorHAnsi"/>
          <w:b/>
          <w:i/>
          <w:sz w:val="22"/>
          <w:szCs w:val="22"/>
        </w:rPr>
        <w:t>]</w:t>
      </w:r>
      <w:r w:rsidR="00F227B0" w:rsidRPr="00E378F4">
        <w:rPr>
          <w:rFonts w:asciiTheme="majorHAnsi" w:hAnsiTheme="majorHAnsi"/>
          <w:b/>
          <w:i/>
          <w:sz w:val="22"/>
          <w:szCs w:val="22"/>
        </w:rPr>
        <w:t xml:space="preserve"> and the surrounding</w:t>
      </w:r>
      <w:r w:rsidRPr="00E378F4">
        <w:rPr>
          <w:rFonts w:asciiTheme="majorHAnsi" w:hAnsiTheme="majorHAnsi"/>
          <w:b/>
          <w:i/>
          <w:sz w:val="22"/>
          <w:szCs w:val="22"/>
        </w:rPr>
        <w:t xml:space="preserve"> </w:t>
      </w:r>
      <w:r w:rsidR="00F227B0" w:rsidRPr="00E378F4">
        <w:rPr>
          <w:rFonts w:asciiTheme="majorHAnsi" w:hAnsiTheme="majorHAnsi"/>
          <w:b/>
          <w:i/>
          <w:sz w:val="22"/>
          <w:szCs w:val="22"/>
        </w:rPr>
        <w:t>communities</w:t>
      </w:r>
      <w:r w:rsidRPr="00E378F4">
        <w:rPr>
          <w:rFonts w:asciiTheme="majorHAnsi" w:hAnsiTheme="majorHAnsi"/>
          <w:b/>
          <w:i/>
          <w:sz w:val="22"/>
          <w:szCs w:val="22"/>
        </w:rPr>
        <w:t>***</w:t>
      </w:r>
    </w:p>
    <w:p w14:paraId="7D2F9EA1" w14:textId="77777777" w:rsidR="000E6611" w:rsidRPr="00E378F4" w:rsidRDefault="000E6611" w:rsidP="00373098">
      <w:pPr>
        <w:rPr>
          <w:rFonts w:asciiTheme="majorHAnsi" w:hAnsiTheme="majorHAnsi"/>
          <w:i/>
          <w:sz w:val="22"/>
          <w:szCs w:val="22"/>
        </w:rPr>
      </w:pPr>
    </w:p>
    <w:p w14:paraId="26E577A2" w14:textId="69E1F37C" w:rsidR="00373098" w:rsidRPr="00455A42" w:rsidRDefault="00F74580" w:rsidP="009A3E72">
      <w:pPr>
        <w:ind w:right="-270"/>
        <w:rPr>
          <w:rFonts w:asciiTheme="majorHAnsi" w:hAnsiTheme="majorHAnsi"/>
          <w:sz w:val="22"/>
          <w:szCs w:val="22"/>
        </w:rPr>
      </w:pPr>
      <w:r w:rsidRPr="00455A42">
        <w:rPr>
          <w:rFonts w:asciiTheme="majorHAnsi" w:hAnsiTheme="majorHAnsi"/>
          <w:sz w:val="22"/>
          <w:szCs w:val="22"/>
        </w:rPr>
        <w:t xml:space="preserve">The ASF is a nonprofit dedicated to improving the lives of individuals with Angelman syndrome and their families through education and information, </w:t>
      </w:r>
      <w:proofErr w:type="gramStart"/>
      <w:r w:rsidRPr="00455A42">
        <w:rPr>
          <w:rFonts w:asciiTheme="majorHAnsi" w:hAnsiTheme="majorHAnsi"/>
          <w:sz w:val="22"/>
          <w:szCs w:val="22"/>
        </w:rPr>
        <w:t>research</w:t>
      </w:r>
      <w:proofErr w:type="gramEnd"/>
      <w:r w:rsidRPr="00455A42">
        <w:rPr>
          <w:rFonts w:asciiTheme="majorHAnsi" w:hAnsiTheme="majorHAnsi"/>
          <w:sz w:val="22"/>
          <w:szCs w:val="22"/>
        </w:rPr>
        <w:t xml:space="preserve"> and support. </w:t>
      </w:r>
      <w:r w:rsidR="0025563C" w:rsidRPr="0025563C">
        <w:rPr>
          <w:rFonts w:asciiTheme="majorHAnsi" w:hAnsiTheme="majorHAnsi"/>
          <w:sz w:val="22"/>
          <w:szCs w:val="22"/>
        </w:rPr>
        <w:t xml:space="preserve">The </w:t>
      </w:r>
      <w:r w:rsidR="0025563C">
        <w:rPr>
          <w:rFonts w:asciiTheme="majorHAnsi" w:hAnsiTheme="majorHAnsi"/>
          <w:sz w:val="22"/>
          <w:szCs w:val="22"/>
        </w:rPr>
        <w:t xml:space="preserve">ASF </w:t>
      </w:r>
      <w:r w:rsidR="0025563C" w:rsidRPr="0025563C">
        <w:rPr>
          <w:rFonts w:asciiTheme="majorHAnsi" w:hAnsiTheme="majorHAnsi"/>
          <w:sz w:val="22"/>
          <w:szCs w:val="22"/>
        </w:rPr>
        <w:t>Walk raises funds for research aimed at finding treatments and a cure for Angelman syndrome, and to provide direct support to individuals with Angelman syndrome and their families or caregivers.</w:t>
      </w:r>
      <w:r w:rsidR="003627E4">
        <w:rPr>
          <w:rFonts w:asciiTheme="majorHAnsi" w:hAnsiTheme="majorHAnsi"/>
          <w:sz w:val="22"/>
          <w:szCs w:val="22"/>
        </w:rPr>
        <w:t xml:space="preserve"> </w:t>
      </w:r>
      <w:r w:rsidR="003627E4">
        <w:rPr>
          <w:rFonts w:asciiTheme="majorHAnsi" w:hAnsiTheme="majorHAnsi" w:cstheme="majorHAnsi"/>
          <w:u w:color="000000"/>
        </w:rPr>
        <w:t>The</w:t>
      </w:r>
      <w:r w:rsidR="003627E4" w:rsidRPr="00455A42">
        <w:rPr>
          <w:rFonts w:asciiTheme="majorHAnsi" w:hAnsiTheme="majorHAnsi" w:cstheme="majorHAnsi"/>
          <w:u w:color="000000"/>
        </w:rPr>
        <w:t xml:space="preserve"> ASF has funded 101 research grants totaling</w:t>
      </w:r>
      <w:r w:rsidR="007518B7">
        <w:rPr>
          <w:rFonts w:asciiTheme="majorHAnsi" w:hAnsiTheme="majorHAnsi" w:cstheme="majorHAnsi"/>
          <w:u w:color="000000"/>
        </w:rPr>
        <w:t xml:space="preserve"> over</w:t>
      </w:r>
      <w:r w:rsidR="003627E4" w:rsidRPr="00455A42">
        <w:rPr>
          <w:rFonts w:asciiTheme="majorHAnsi" w:hAnsiTheme="majorHAnsi" w:cstheme="majorHAnsi"/>
          <w:u w:color="000000"/>
        </w:rPr>
        <w:t xml:space="preserve"> $</w:t>
      </w:r>
      <w:r w:rsidR="007518B7">
        <w:rPr>
          <w:rFonts w:asciiTheme="majorHAnsi" w:hAnsiTheme="majorHAnsi" w:cstheme="majorHAnsi"/>
          <w:u w:color="000000"/>
        </w:rPr>
        <w:t>1</w:t>
      </w:r>
      <w:r w:rsidR="00190C5A">
        <w:rPr>
          <w:rFonts w:asciiTheme="majorHAnsi" w:hAnsiTheme="majorHAnsi" w:cstheme="majorHAnsi"/>
          <w:u w:color="000000"/>
        </w:rPr>
        <w:t>5</w:t>
      </w:r>
      <w:r w:rsidR="003627E4" w:rsidRPr="00455A42">
        <w:rPr>
          <w:rFonts w:asciiTheme="majorHAnsi" w:hAnsiTheme="majorHAnsi" w:cstheme="majorHAnsi"/>
          <w:u w:color="000000"/>
        </w:rPr>
        <w:t xml:space="preserve"> million. For more information about the ASF, visit </w:t>
      </w:r>
      <w:hyperlink r:id="rId10" w:history="1">
        <w:r w:rsidR="003627E4" w:rsidRPr="00455A42">
          <w:rPr>
            <w:rStyle w:val="Hyperlink"/>
            <w:rFonts w:asciiTheme="majorHAnsi" w:hAnsiTheme="majorHAnsi" w:cstheme="majorHAnsi"/>
            <w:u w:color="000000"/>
          </w:rPr>
          <w:t>www.angelman.org</w:t>
        </w:r>
      </w:hyperlink>
      <w:r w:rsidR="003627E4" w:rsidRPr="00455A42">
        <w:rPr>
          <w:rFonts w:asciiTheme="majorHAnsi" w:hAnsiTheme="majorHAnsi" w:cstheme="majorHAnsi"/>
          <w:u w:color="000000"/>
        </w:rPr>
        <w:t xml:space="preserve">.  </w:t>
      </w:r>
    </w:p>
    <w:p w14:paraId="4C2B401E" w14:textId="77777777" w:rsidR="003627E4" w:rsidRDefault="003627E4" w:rsidP="003627E4">
      <w:pPr>
        <w:pStyle w:val="Body"/>
        <w:snapToGrid w:val="0"/>
        <w:rPr>
          <w:rFonts w:asciiTheme="majorHAnsi" w:hAnsiTheme="majorHAnsi" w:cstheme="majorHAnsi"/>
          <w:u w:color="000000"/>
        </w:rPr>
      </w:pPr>
    </w:p>
    <w:p w14:paraId="32479691" w14:textId="763860FE" w:rsidR="003627E4" w:rsidRPr="00CA3864" w:rsidRDefault="003627E4" w:rsidP="003627E4">
      <w:pPr>
        <w:pStyle w:val="Body"/>
        <w:snapToGrid w:val="0"/>
        <w:rPr>
          <w:rFonts w:asciiTheme="majorHAnsi" w:hAnsiTheme="majorHAnsi" w:cstheme="majorHAnsi"/>
          <w:b/>
          <w:u w:color="000000"/>
        </w:rPr>
      </w:pPr>
      <w:r w:rsidRPr="00CA3864">
        <w:rPr>
          <w:rFonts w:asciiTheme="majorHAnsi" w:hAnsiTheme="majorHAnsi" w:cstheme="majorHAnsi"/>
          <w:u w:color="000000"/>
        </w:rPr>
        <w:t xml:space="preserve">“As a </w:t>
      </w:r>
      <w:r>
        <w:rPr>
          <w:rFonts w:asciiTheme="majorHAnsi" w:hAnsiTheme="majorHAnsi" w:cstheme="majorHAnsi"/>
          <w:u w:color="000000"/>
        </w:rPr>
        <w:t xml:space="preserve">parent </w:t>
      </w:r>
      <w:r w:rsidRPr="00CA3864">
        <w:rPr>
          <w:rFonts w:asciiTheme="majorHAnsi" w:hAnsiTheme="majorHAnsi" w:cstheme="majorHAnsi"/>
          <w:u w:color="000000"/>
        </w:rPr>
        <w:t xml:space="preserve">of a child with Angelman syndrome, I know first-hand the </w:t>
      </w:r>
      <w:r>
        <w:rPr>
          <w:rFonts w:asciiTheme="majorHAnsi" w:hAnsiTheme="majorHAnsi" w:cstheme="majorHAnsi"/>
          <w:u w:color="000000"/>
        </w:rPr>
        <w:t xml:space="preserve">beautiful moments and the immense </w:t>
      </w:r>
      <w:r w:rsidRPr="00CA3864">
        <w:rPr>
          <w:rFonts w:asciiTheme="majorHAnsi" w:hAnsiTheme="majorHAnsi" w:cstheme="majorHAnsi"/>
          <w:u w:color="000000"/>
        </w:rPr>
        <w:t xml:space="preserve">struggles of raising an individual with this disorder—and I want to do everything I can to help </w:t>
      </w:r>
      <w:r w:rsidR="003B03EE">
        <w:rPr>
          <w:rFonts w:asciiTheme="majorHAnsi" w:hAnsiTheme="majorHAnsi" w:cstheme="majorHAnsi"/>
          <w:u w:color="000000"/>
        </w:rPr>
        <w:t>o</w:t>
      </w:r>
      <w:r w:rsidRPr="00CA3864">
        <w:rPr>
          <w:rFonts w:asciiTheme="majorHAnsi" w:hAnsiTheme="majorHAnsi" w:cstheme="majorHAnsi"/>
          <w:u w:color="000000"/>
        </w:rPr>
        <w:t>ther families who are experiencing life with Angelman syndrome,” said [</w:t>
      </w:r>
      <w:r w:rsidRPr="00CA3864">
        <w:rPr>
          <w:rFonts w:asciiTheme="majorHAnsi" w:hAnsiTheme="majorHAnsi" w:cstheme="majorHAnsi"/>
          <w:highlight w:val="yellow"/>
          <w:u w:color="000000"/>
        </w:rPr>
        <w:t xml:space="preserve">insert name of local </w:t>
      </w:r>
      <w:r w:rsidR="007518B7">
        <w:rPr>
          <w:rFonts w:asciiTheme="majorHAnsi" w:hAnsiTheme="majorHAnsi" w:cstheme="majorHAnsi"/>
          <w:highlight w:val="yellow"/>
          <w:u w:color="000000"/>
        </w:rPr>
        <w:t xml:space="preserve">ASF </w:t>
      </w:r>
      <w:r w:rsidRPr="00CA3864">
        <w:rPr>
          <w:rFonts w:asciiTheme="majorHAnsi" w:hAnsiTheme="majorHAnsi" w:cstheme="majorHAnsi"/>
          <w:highlight w:val="yellow"/>
          <w:u w:color="000000"/>
        </w:rPr>
        <w:t>Walk Coordinator or local</w:t>
      </w:r>
      <w:r>
        <w:rPr>
          <w:rFonts w:asciiTheme="majorHAnsi" w:hAnsiTheme="majorHAnsi" w:cstheme="majorHAnsi"/>
          <w:highlight w:val="yellow"/>
          <w:u w:color="000000"/>
        </w:rPr>
        <w:t xml:space="preserve"> parent to an individual with AS; customize the quote however spokesperson feels most appropriate</w:t>
      </w:r>
      <w:r w:rsidRPr="00CA3864">
        <w:rPr>
          <w:rFonts w:asciiTheme="majorHAnsi" w:hAnsiTheme="majorHAnsi" w:cstheme="majorHAnsi"/>
          <w:u w:color="000000"/>
        </w:rPr>
        <w:t xml:space="preserve">]. “I am looking forward to rallying the community in support of the Angelman Syndrome Foundation, which has made a difference in my life and works to support everyone impacted by this disorder.” </w:t>
      </w:r>
    </w:p>
    <w:p w14:paraId="7F680014" w14:textId="77777777" w:rsidR="00F74580" w:rsidRPr="00455A42" w:rsidRDefault="00F74580" w:rsidP="00373098">
      <w:pPr>
        <w:rPr>
          <w:rFonts w:asciiTheme="majorHAnsi" w:hAnsiTheme="majorHAnsi"/>
          <w:sz w:val="22"/>
          <w:szCs w:val="22"/>
        </w:rPr>
      </w:pPr>
    </w:p>
    <w:p w14:paraId="53D80370" w14:textId="77777777" w:rsidR="00373098" w:rsidRPr="00792420" w:rsidRDefault="009A3E72" w:rsidP="00792420">
      <w:pPr>
        <w:pStyle w:val="Body"/>
        <w:tabs>
          <w:tab w:val="left" w:pos="1580"/>
        </w:tabs>
        <w:snapToGrid w:val="0"/>
        <w:rPr>
          <w:rFonts w:asciiTheme="majorHAnsi" w:hAnsiTheme="majorHAnsi" w:cstheme="majorHAnsi"/>
          <w:u w:color="000000"/>
        </w:rPr>
      </w:pPr>
      <w:r w:rsidRPr="00455A42">
        <w:rPr>
          <w:rFonts w:asciiTheme="majorHAnsi" w:hAnsiTheme="majorHAnsi" w:cstheme="majorHAnsi"/>
          <w:u w:color="000000"/>
        </w:rPr>
        <w:t xml:space="preserve">Angelman syndrome is caused by the loss of function of a particular gene during fetal development, resulting in severe neurological impairment present at birth and lasting for a lifetime. Symptoms vary and include severe developmental delays, speech impairments, seizures, walking and balance disorders, and frequent laughter and excitability. While there is no definitive count, it is estimated that Angelman syndrome occurs in one in every 15,000 live births. </w:t>
      </w:r>
    </w:p>
    <w:sectPr w:rsidR="00373098" w:rsidRPr="00792420" w:rsidSect="00792420">
      <w:footerReference w:type="first" r:id="rId11"/>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5A765" w14:textId="77777777" w:rsidR="00130E9B" w:rsidRDefault="00130E9B">
      <w:r>
        <w:separator/>
      </w:r>
    </w:p>
  </w:endnote>
  <w:endnote w:type="continuationSeparator" w:id="0">
    <w:p w14:paraId="73823C39" w14:textId="77777777" w:rsidR="00130E9B" w:rsidRDefault="0013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3D82" w14:textId="77777777" w:rsidR="008E6000" w:rsidRDefault="008E6000" w:rsidP="008E6000">
    <w:pPr>
      <w:pStyle w:val="Footer"/>
      <w:jc w:val="center"/>
    </w:pPr>
    <w:r>
      <w:rPr>
        <w:noProof/>
      </w:rPr>
      <w:drawing>
        <wp:inline distT="0" distB="0" distL="0" distR="0" wp14:anchorId="29A6C4DF" wp14:editId="7DDB7ACC">
          <wp:extent cx="3388330" cy="767080"/>
          <wp:effectExtent l="0" t="0" r="3175" b="0"/>
          <wp:docPr id="3" name="Picture 3" descr="cid:image002.png@01D56D8F.F6603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3126107764945936806Picture 2" descr="cid:image002.png@01D56D8F.F66039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463127" cy="7840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54777" w14:textId="77777777" w:rsidR="00130E9B" w:rsidRDefault="00130E9B">
      <w:r>
        <w:separator/>
      </w:r>
    </w:p>
  </w:footnote>
  <w:footnote w:type="continuationSeparator" w:id="0">
    <w:p w14:paraId="35968338" w14:textId="77777777" w:rsidR="00130E9B" w:rsidRDefault="00130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48"/>
    <w:rsid w:val="00006256"/>
    <w:rsid w:val="00086A3E"/>
    <w:rsid w:val="000A0348"/>
    <w:rsid w:val="000C2DC9"/>
    <w:rsid w:val="000C563B"/>
    <w:rsid w:val="000D058E"/>
    <w:rsid w:val="000D45EE"/>
    <w:rsid w:val="000E6611"/>
    <w:rsid w:val="000F65A2"/>
    <w:rsid w:val="00103B3F"/>
    <w:rsid w:val="00130E9B"/>
    <w:rsid w:val="00153BAA"/>
    <w:rsid w:val="00167AAE"/>
    <w:rsid w:val="00190C5A"/>
    <w:rsid w:val="001A1048"/>
    <w:rsid w:val="001D2249"/>
    <w:rsid w:val="001F0880"/>
    <w:rsid w:val="00210402"/>
    <w:rsid w:val="00245566"/>
    <w:rsid w:val="0025563C"/>
    <w:rsid w:val="00313258"/>
    <w:rsid w:val="00341332"/>
    <w:rsid w:val="003420C4"/>
    <w:rsid w:val="00344027"/>
    <w:rsid w:val="003627E4"/>
    <w:rsid w:val="00373098"/>
    <w:rsid w:val="003A0D3C"/>
    <w:rsid w:val="003B03EE"/>
    <w:rsid w:val="003C0A3E"/>
    <w:rsid w:val="003F745E"/>
    <w:rsid w:val="00455A42"/>
    <w:rsid w:val="004A2B5E"/>
    <w:rsid w:val="004B0F60"/>
    <w:rsid w:val="004D781F"/>
    <w:rsid w:val="00531FF5"/>
    <w:rsid w:val="00543723"/>
    <w:rsid w:val="00595ACF"/>
    <w:rsid w:val="005B1314"/>
    <w:rsid w:val="00602EEB"/>
    <w:rsid w:val="00635B46"/>
    <w:rsid w:val="0063627D"/>
    <w:rsid w:val="00645E70"/>
    <w:rsid w:val="006647E1"/>
    <w:rsid w:val="00691CC8"/>
    <w:rsid w:val="006B448A"/>
    <w:rsid w:val="00737028"/>
    <w:rsid w:val="007518B7"/>
    <w:rsid w:val="00787D89"/>
    <w:rsid w:val="00792420"/>
    <w:rsid w:val="007C25A1"/>
    <w:rsid w:val="007E79C3"/>
    <w:rsid w:val="00802472"/>
    <w:rsid w:val="00837A17"/>
    <w:rsid w:val="0085023A"/>
    <w:rsid w:val="00854272"/>
    <w:rsid w:val="00880C0C"/>
    <w:rsid w:val="008C4014"/>
    <w:rsid w:val="008D11C6"/>
    <w:rsid w:val="008E6000"/>
    <w:rsid w:val="00900C1D"/>
    <w:rsid w:val="00910E80"/>
    <w:rsid w:val="00970C60"/>
    <w:rsid w:val="00990C1A"/>
    <w:rsid w:val="009A3E72"/>
    <w:rsid w:val="009E0847"/>
    <w:rsid w:val="009E21DB"/>
    <w:rsid w:val="009E4828"/>
    <w:rsid w:val="00A07D81"/>
    <w:rsid w:val="00A737C2"/>
    <w:rsid w:val="00B04B4C"/>
    <w:rsid w:val="00B473E5"/>
    <w:rsid w:val="00B72534"/>
    <w:rsid w:val="00B80AF2"/>
    <w:rsid w:val="00BB6E3A"/>
    <w:rsid w:val="00BD5F35"/>
    <w:rsid w:val="00BD7E22"/>
    <w:rsid w:val="00C01A22"/>
    <w:rsid w:val="00C07BBC"/>
    <w:rsid w:val="00C32615"/>
    <w:rsid w:val="00C50207"/>
    <w:rsid w:val="00C628E6"/>
    <w:rsid w:val="00CA09C8"/>
    <w:rsid w:val="00CA22DC"/>
    <w:rsid w:val="00D520B7"/>
    <w:rsid w:val="00D63016"/>
    <w:rsid w:val="00DB5F52"/>
    <w:rsid w:val="00DE7285"/>
    <w:rsid w:val="00DF4CB3"/>
    <w:rsid w:val="00E21249"/>
    <w:rsid w:val="00E378F4"/>
    <w:rsid w:val="00E97EC0"/>
    <w:rsid w:val="00EA3D10"/>
    <w:rsid w:val="00EE2B4D"/>
    <w:rsid w:val="00EE5DCB"/>
    <w:rsid w:val="00F11C55"/>
    <w:rsid w:val="00F146E3"/>
    <w:rsid w:val="00F227B0"/>
    <w:rsid w:val="00F51271"/>
    <w:rsid w:val="00F62B36"/>
    <w:rsid w:val="00F74580"/>
    <w:rsid w:val="00FA356B"/>
    <w:rsid w:val="00FA7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F2C233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04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1048"/>
    <w:pPr>
      <w:tabs>
        <w:tab w:val="center" w:pos="4320"/>
        <w:tab w:val="right" w:pos="8640"/>
      </w:tabs>
    </w:pPr>
  </w:style>
  <w:style w:type="character" w:customStyle="1" w:styleId="HeaderChar">
    <w:name w:val="Header Char"/>
    <w:basedOn w:val="DefaultParagraphFont"/>
    <w:link w:val="Header"/>
    <w:uiPriority w:val="99"/>
    <w:rsid w:val="001A1048"/>
    <w:rPr>
      <w:rFonts w:ascii="Times New Roman" w:eastAsia="Times New Roman" w:hAnsi="Times New Roman" w:cs="Times New Roman"/>
    </w:rPr>
  </w:style>
  <w:style w:type="character" w:styleId="Hyperlink">
    <w:name w:val="Hyperlink"/>
    <w:basedOn w:val="DefaultParagraphFont"/>
    <w:uiPriority w:val="99"/>
    <w:rsid w:val="001A1048"/>
    <w:rPr>
      <w:rFonts w:cs="Times New Roman"/>
      <w:color w:val="0000FF"/>
      <w:u w:val="single"/>
    </w:rPr>
  </w:style>
  <w:style w:type="paragraph" w:styleId="Footer">
    <w:name w:val="footer"/>
    <w:basedOn w:val="Normal"/>
    <w:link w:val="FooterChar"/>
    <w:uiPriority w:val="99"/>
    <w:unhideWhenUsed/>
    <w:rsid w:val="00F51271"/>
    <w:pPr>
      <w:tabs>
        <w:tab w:val="center" w:pos="4320"/>
        <w:tab w:val="right" w:pos="8640"/>
      </w:tabs>
    </w:pPr>
  </w:style>
  <w:style w:type="character" w:customStyle="1" w:styleId="FooterChar">
    <w:name w:val="Footer Char"/>
    <w:basedOn w:val="DefaultParagraphFont"/>
    <w:link w:val="Footer"/>
    <w:uiPriority w:val="99"/>
    <w:rsid w:val="00F5127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E5D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DCB"/>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737028"/>
    <w:rPr>
      <w:sz w:val="18"/>
      <w:szCs w:val="18"/>
    </w:rPr>
  </w:style>
  <w:style w:type="paragraph" w:styleId="CommentText">
    <w:name w:val="annotation text"/>
    <w:basedOn w:val="Normal"/>
    <w:link w:val="CommentTextChar"/>
    <w:uiPriority w:val="99"/>
    <w:semiHidden/>
    <w:unhideWhenUsed/>
    <w:rsid w:val="00737028"/>
  </w:style>
  <w:style w:type="character" w:customStyle="1" w:styleId="CommentTextChar">
    <w:name w:val="Comment Text Char"/>
    <w:basedOn w:val="DefaultParagraphFont"/>
    <w:link w:val="CommentText"/>
    <w:uiPriority w:val="99"/>
    <w:semiHidden/>
    <w:rsid w:val="0073702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737028"/>
    <w:rPr>
      <w:b/>
      <w:bCs/>
      <w:sz w:val="20"/>
      <w:szCs w:val="20"/>
    </w:rPr>
  </w:style>
  <w:style w:type="character" w:customStyle="1" w:styleId="CommentSubjectChar">
    <w:name w:val="Comment Subject Char"/>
    <w:basedOn w:val="CommentTextChar"/>
    <w:link w:val="CommentSubject"/>
    <w:uiPriority w:val="99"/>
    <w:semiHidden/>
    <w:rsid w:val="0073702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E6611"/>
    <w:rPr>
      <w:color w:val="800080" w:themeColor="followedHyperlink"/>
      <w:u w:val="single"/>
    </w:rPr>
  </w:style>
  <w:style w:type="paragraph" w:customStyle="1" w:styleId="Body">
    <w:name w:val="Body"/>
    <w:rsid w:val="000E661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1">
    <w:name w:val="Hyperlink.1"/>
    <w:basedOn w:val="DefaultParagraphFont"/>
    <w:rsid w:val="000E6611"/>
    <w:rPr>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6855">
      <w:bodyDiv w:val="1"/>
      <w:marLeft w:val="0"/>
      <w:marRight w:val="0"/>
      <w:marTop w:val="0"/>
      <w:marBottom w:val="0"/>
      <w:divBdr>
        <w:top w:val="none" w:sz="0" w:space="0" w:color="auto"/>
        <w:left w:val="none" w:sz="0" w:space="0" w:color="auto"/>
        <w:bottom w:val="none" w:sz="0" w:space="0" w:color="auto"/>
        <w:right w:val="none" w:sz="0" w:space="0" w:color="auto"/>
      </w:divBdr>
    </w:div>
    <w:div w:id="679688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angelman.org" TargetMode="External"/><Relationship Id="rId4" Type="http://schemas.openxmlformats.org/officeDocument/2006/relationships/webSettings" Target="webSettings.xml"/><Relationship Id="rId9" Type="http://schemas.openxmlformats.org/officeDocument/2006/relationships/hyperlink" Target="https://www.angelman.org/walk/"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cid:16e8fb0327b5b006a1"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59B2918A267C4495E1A6B2238A2A0C" ma:contentTypeVersion="4" ma:contentTypeDescription="Create a new document." ma:contentTypeScope="" ma:versionID="5012a1c085d9da89d9d5ca8fa25338c1">
  <xsd:schema xmlns:xsd="http://www.w3.org/2001/XMLSchema" xmlns:xs="http://www.w3.org/2001/XMLSchema" xmlns:p="http://schemas.microsoft.com/office/2006/metadata/properties" xmlns:ns2="02e31219-2c99-4db7-a193-5253a1ae9284" xmlns:ns3="daafedd1-12d5-4aa1-bb7a-bb35dfee5adc" targetNamespace="http://schemas.microsoft.com/office/2006/metadata/properties" ma:root="true" ma:fieldsID="fc07555ea207913671c4c04f1480d611" ns2:_="" ns3:_="">
    <xsd:import namespace="02e31219-2c99-4db7-a193-5253a1ae9284"/>
    <xsd:import namespace="daafedd1-12d5-4aa1-bb7a-bb35dfee5a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31219-2c99-4db7-a193-5253a1ae9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fedd1-12d5-4aa1-bb7a-bb35dfee5a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C39E7-05C9-4C0A-9362-B3A34E54A8CE}">
  <ds:schemaRefs>
    <ds:schemaRef ds:uri="http://schemas.openxmlformats.org/officeDocument/2006/bibliography"/>
  </ds:schemaRefs>
</ds:datastoreItem>
</file>

<file path=customXml/itemProps2.xml><?xml version="1.0" encoding="utf-8"?>
<ds:datastoreItem xmlns:ds="http://schemas.openxmlformats.org/officeDocument/2006/customXml" ds:itemID="{92370B7D-6645-4B66-B7BF-7F43DF7FD936}"/>
</file>

<file path=customXml/itemProps3.xml><?xml version="1.0" encoding="utf-8"?>
<ds:datastoreItem xmlns:ds="http://schemas.openxmlformats.org/officeDocument/2006/customXml" ds:itemID="{2B400881-1736-4FE5-BB63-3726F91C5B9B}"/>
</file>

<file path=customXml/itemProps4.xml><?xml version="1.0" encoding="utf-8"?>
<ds:datastoreItem xmlns:ds="http://schemas.openxmlformats.org/officeDocument/2006/customXml" ds:itemID="{20424C65-4B6F-4317-9846-88D37AB39DAF}"/>
</file>

<file path=docProps/app.xml><?xml version="1.0" encoding="utf-8"?>
<Properties xmlns="http://schemas.openxmlformats.org/officeDocument/2006/extended-properties" xmlns:vt="http://schemas.openxmlformats.org/officeDocument/2006/docPropsVTypes">
  <Template>Normal</Template>
  <TotalTime>7</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Meier</dc:creator>
  <cp:lastModifiedBy>Kitty Murphy</cp:lastModifiedBy>
  <cp:revision>2</cp:revision>
  <cp:lastPrinted>2012-05-17T19:30:00Z</cp:lastPrinted>
  <dcterms:created xsi:type="dcterms:W3CDTF">2022-11-22T19:41:00Z</dcterms:created>
  <dcterms:modified xsi:type="dcterms:W3CDTF">2022-11-22T19:41:00Z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0x0101005B59B2918A267C4495E1A6B2238A2A0C</vt:lpwstr>
  </property>
</Properties>
</file>